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2C82" w14:textId="64289E55" w:rsidR="00185FB9" w:rsidRPr="00185FB9" w:rsidRDefault="00185FB9" w:rsidP="00185FB9">
      <w:pPr>
        <w:spacing w:line="580" w:lineRule="exact"/>
        <w:rPr>
          <w:rFonts w:ascii="黑体" w:eastAsia="黑体" w:hAnsi="黑体" w:cs="Times New Roman" w:hint="eastAsia"/>
          <w:spacing w:val="-4"/>
          <w:sz w:val="32"/>
          <w:szCs w:val="32"/>
        </w:rPr>
      </w:pPr>
      <w:r w:rsidRPr="00185FB9">
        <w:rPr>
          <w:rFonts w:ascii="黑体" w:eastAsia="黑体" w:hAnsi="黑体" w:cs="Times New Roman" w:hint="eastAsia"/>
          <w:spacing w:val="-4"/>
          <w:sz w:val="32"/>
          <w:szCs w:val="32"/>
        </w:rPr>
        <w:t>附件</w:t>
      </w:r>
    </w:p>
    <w:p w14:paraId="661E1FC3" w14:textId="4CDA0CC4" w:rsidR="00185FB9" w:rsidRDefault="00185FB9" w:rsidP="00185FB9">
      <w:pPr>
        <w:spacing w:line="58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</w:pPr>
      <w:r w:rsidRPr="00185FB9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江苏省电机工程学会</w:t>
      </w:r>
      <w:r w:rsidR="005D3E1B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拟</w:t>
      </w:r>
      <w:r w:rsidRPr="00185FB9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提名202</w:t>
      </w:r>
      <w:r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5</w:t>
      </w:r>
      <w:r w:rsidRPr="00185FB9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年度江苏省科学技术奖</w:t>
      </w:r>
      <w:r w:rsidR="005D3E1B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项目</w:t>
      </w:r>
      <w:r w:rsidRPr="00185FB9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汇总表</w:t>
      </w:r>
    </w:p>
    <w:p w14:paraId="7F4EED5D" w14:textId="4EDA2192" w:rsidR="00C56658" w:rsidRPr="00185FB9" w:rsidRDefault="00C56658" w:rsidP="00C56658">
      <w:pPr>
        <w:spacing w:line="580" w:lineRule="exact"/>
        <w:rPr>
          <w:rFonts w:ascii="黑体" w:eastAsia="黑体" w:hAnsi="黑体" w:cs="Times New Roman" w:hint="eastAsia"/>
          <w:spacing w:val="-4"/>
          <w:sz w:val="32"/>
          <w:szCs w:val="32"/>
        </w:rPr>
      </w:pPr>
    </w:p>
    <w:tbl>
      <w:tblPr>
        <w:tblW w:w="12603" w:type="dxa"/>
        <w:jc w:val="center"/>
        <w:tblLook w:val="0000" w:firstRow="0" w:lastRow="0" w:firstColumn="0" w:lastColumn="0" w:noHBand="0" w:noVBand="0"/>
      </w:tblPr>
      <w:tblGrid>
        <w:gridCol w:w="662"/>
        <w:gridCol w:w="2877"/>
        <w:gridCol w:w="4678"/>
        <w:gridCol w:w="3118"/>
        <w:gridCol w:w="1268"/>
      </w:tblGrid>
      <w:tr w:rsidR="005D3E1B" w:rsidRPr="008177B9" w14:paraId="77A646DE" w14:textId="38F94126" w:rsidTr="005D3E1B">
        <w:trPr>
          <w:trHeight w:val="465"/>
          <w:tblHeader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DD47" w14:textId="77777777" w:rsidR="005D3E1B" w:rsidRPr="005D3E1B" w:rsidRDefault="005D3E1B" w:rsidP="00185FB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</w:pPr>
            <w:r w:rsidRPr="005D3E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序号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5104" w14:textId="77777777" w:rsidR="005D3E1B" w:rsidRPr="005D3E1B" w:rsidRDefault="005D3E1B" w:rsidP="00185FB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</w:pPr>
            <w:r w:rsidRPr="005D3E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DB0C" w14:textId="77777777" w:rsidR="005D3E1B" w:rsidRPr="005D3E1B" w:rsidRDefault="005D3E1B" w:rsidP="00185FB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</w:pPr>
            <w:r w:rsidRPr="005D3E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37F9" w14:textId="77777777" w:rsidR="005D3E1B" w:rsidRPr="005D3E1B" w:rsidRDefault="005D3E1B" w:rsidP="00185FB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</w:pPr>
            <w:r w:rsidRPr="005D3E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主要完成人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126B" w14:textId="747095F5" w:rsidR="005D3E1B" w:rsidRPr="005D3E1B" w:rsidRDefault="005D3E1B" w:rsidP="00C50C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</w:pPr>
            <w:r w:rsidRPr="005D3E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提名奖项</w:t>
            </w:r>
          </w:p>
        </w:tc>
      </w:tr>
      <w:tr w:rsidR="005D3E1B" w:rsidRPr="008177B9" w14:paraId="7D197456" w14:textId="77777777" w:rsidTr="005D3E1B">
        <w:trPr>
          <w:trHeight w:val="4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6331" w14:textId="5490F0AA" w:rsidR="005D3E1B" w:rsidRPr="008177B9" w:rsidRDefault="005D3E1B" w:rsidP="00C566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F25D" w14:textId="73EBFAC7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新能源</w:t>
            </w:r>
            <w:proofErr w:type="gramStart"/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宽运行域主动</w:t>
            </w:r>
            <w:proofErr w:type="gramEnd"/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支撑关键技术、装备及应用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D305" w14:textId="74EFAF9F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Times New Roman"/>
                <w:szCs w:val="21"/>
              </w:rPr>
              <w:t>国电南瑞科技股份有限公司、</w:t>
            </w:r>
            <w:proofErr w:type="gramStart"/>
            <w:r w:rsidRPr="008177B9">
              <w:rPr>
                <w:rFonts w:ascii="宋体" w:eastAsia="宋体" w:hAnsi="宋体" w:cs="Times New Roman"/>
                <w:szCs w:val="21"/>
              </w:rPr>
              <w:t>国网江苏省</w:t>
            </w:r>
            <w:proofErr w:type="gramEnd"/>
            <w:r w:rsidRPr="008177B9">
              <w:rPr>
                <w:rFonts w:ascii="宋体" w:eastAsia="宋体" w:hAnsi="宋体" w:cs="Times New Roman"/>
                <w:szCs w:val="21"/>
              </w:rPr>
              <w:t>电力有限公司、中国电力科学研究院有限公司、南京航空航天大学、金风科技股份有限公司、上海交通大学、中电普瑞电力工程有限公司、</w:t>
            </w:r>
            <w:proofErr w:type="gramStart"/>
            <w:r w:rsidRPr="008177B9">
              <w:rPr>
                <w:rFonts w:ascii="宋体" w:eastAsia="宋体" w:hAnsi="宋体" w:cs="Times New Roman"/>
                <w:szCs w:val="21"/>
              </w:rPr>
              <w:t>国网冀北</w:t>
            </w:r>
            <w:proofErr w:type="gramEnd"/>
            <w:r w:rsidRPr="008177B9">
              <w:rPr>
                <w:rFonts w:ascii="宋体" w:eastAsia="宋体" w:hAnsi="宋体" w:cs="Times New Roman"/>
                <w:szCs w:val="21"/>
              </w:rPr>
              <w:t>电力有限公司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3CC2" w14:textId="5534F9FA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Times New Roman"/>
                <w:szCs w:val="21"/>
              </w:rPr>
              <w:t>王伟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李强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陈宁、陈杰、邹小明、王猛、韦徵、吴林林、杨华飞、王晗、吕晓飞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C56D" w14:textId="3DA97958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科技进步奖</w:t>
            </w:r>
          </w:p>
        </w:tc>
      </w:tr>
      <w:tr w:rsidR="005D3E1B" w:rsidRPr="008177B9" w14:paraId="167B31C5" w14:textId="77777777" w:rsidTr="005D3E1B">
        <w:trPr>
          <w:trHeight w:val="4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D2E" w14:textId="0F31127C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4E8E" w14:textId="63ABE4A4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支撑</w:t>
            </w:r>
            <w:proofErr w:type="gramStart"/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新型源荷规模化</w:t>
            </w:r>
            <w:proofErr w:type="gramEnd"/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接入的交直流配用电系统关键技术及应用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9D69" w14:textId="546F47DC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国网江苏省</w:t>
            </w:r>
            <w:proofErr w:type="gramEnd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电力有限公司、东南大学、中国电力科学研究院有限公司、南京南瑞继保电气有限公司、南京工程学院、西安交通大学、河海大学、英诺赛科(苏州)半导体有限公司、西安西电电力电子有限公司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C0B3" w14:textId="7E205635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袁宇波、陈武、张宸宇、袁栋、张亮、熊雄、杨晨、刘瑞煌、肖宇、王博、缪惠宇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8106" w14:textId="3AE08A65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7F1D48">
              <w:rPr>
                <w:rFonts w:ascii="宋体" w:eastAsia="宋体" w:hAnsi="宋体" w:cs="Times New Roman" w:hint="eastAsia"/>
                <w:szCs w:val="21"/>
              </w:rPr>
              <w:t>科技进步奖</w:t>
            </w:r>
          </w:p>
        </w:tc>
      </w:tr>
      <w:tr w:rsidR="005D3E1B" w:rsidRPr="008177B9" w14:paraId="3D9D6713" w14:textId="72CD413F" w:rsidTr="005D3E1B">
        <w:trPr>
          <w:trHeight w:val="132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9B519" w14:textId="2FA6145D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634A1" w14:textId="58964D11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机电系统高倍数机械</w:t>
            </w:r>
            <w:proofErr w:type="gramStart"/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惯量电</w:t>
            </w:r>
            <w:proofErr w:type="gramEnd"/>
            <w:r w:rsidRPr="008177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补偿关键技术及应用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DD9D5" w14:textId="7FD4DAB1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南京理工大学、</w:t>
            </w:r>
            <w:proofErr w:type="gramStart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国网江苏省</w:t>
            </w:r>
            <w:proofErr w:type="gramEnd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电力有限公司、南京南瑞继保电气有限公司、金风科技股份有限公司、中国汽车工程研究院股份有限公司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A95F3" w14:textId="53712B59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</w:pPr>
            <w:proofErr w:type="gramStart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殷</w:t>
            </w:r>
            <w:proofErr w:type="gramEnd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明慧、李群、杨志千、黄</w:t>
            </w:r>
            <w:proofErr w:type="gramStart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菠</w:t>
            </w:r>
            <w:proofErr w:type="gramEnd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、陈载宇、唐伟佳、杜云龙、王子</w:t>
            </w:r>
            <w:proofErr w:type="gramStart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璇</w:t>
            </w:r>
            <w:proofErr w:type="gramEnd"/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、顾玲、赵树椿、刘泰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74F63" w14:textId="0E24E426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</w:pPr>
            <w:r w:rsidRPr="007F1D48">
              <w:rPr>
                <w:rFonts w:ascii="宋体" w:eastAsia="宋体" w:hAnsi="宋体" w:cs="Times New Roman" w:hint="eastAsia"/>
                <w:szCs w:val="21"/>
              </w:rPr>
              <w:t>科技进步奖</w:t>
            </w:r>
          </w:p>
        </w:tc>
      </w:tr>
      <w:tr w:rsidR="005D3E1B" w:rsidRPr="008177B9" w14:paraId="14D45AED" w14:textId="709B6BB0" w:rsidTr="005D3E1B">
        <w:trPr>
          <w:trHeight w:val="141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82323" w14:textId="5BF451EE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8F52E" w14:textId="42746A0A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bookmarkStart w:id="0" w:name="OLE_LINK1"/>
            <w:bookmarkStart w:id="1" w:name="_Hlk233451734"/>
            <w:r w:rsidRPr="008177B9">
              <w:rPr>
                <w:rFonts w:eastAsia="宋体" w:hint="eastAsia"/>
                <w:szCs w:val="21"/>
              </w:rPr>
              <w:t>基于新型磁传感的</w:t>
            </w:r>
            <w:bookmarkEnd w:id="0"/>
            <w:r w:rsidRPr="008177B9">
              <w:rPr>
                <w:rFonts w:eastAsia="宋体" w:hint="eastAsia"/>
                <w:szCs w:val="21"/>
              </w:rPr>
              <w:t>高压电网损耗智能量测与优化治理关键技术及装备</w:t>
            </w:r>
            <w:bookmarkEnd w:id="1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2CEE9" w14:textId="0686ECF1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8177B9">
              <w:rPr>
                <w:rFonts w:ascii="宋体" w:eastAsia="宋体" w:hAnsi="宋体" w:cs="Times New Roman"/>
                <w:szCs w:val="21"/>
              </w:rPr>
              <w:t>南京工程学院、中国电力科学研究院有限公司、国家电网有限公司直流技术中心、南京南瑞继保电气有限公司、常州博瑞电力自动化设备有限公司、江苏华亚电缆有限公司、成都长城开发科技股份有限公司、苏州华电电气股份有限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89B63" w14:textId="08484455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proofErr w:type="gramStart"/>
            <w:r w:rsidRPr="008177B9">
              <w:rPr>
                <w:rFonts w:ascii="宋体" w:eastAsia="宋体" w:hAnsi="宋体" w:cs="Times New Roman" w:hint="eastAsia"/>
                <w:szCs w:val="21"/>
              </w:rPr>
              <w:t>岳长喜</w:t>
            </w:r>
            <w:proofErr w:type="gramEnd"/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刘海涛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张东东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余佶成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 xml:space="preserve"> 张翼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李军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朱何荣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李杨</w:t>
            </w:r>
            <w:r w:rsidRPr="008177B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177B9">
              <w:rPr>
                <w:rFonts w:ascii="宋体" w:eastAsia="宋体" w:hAnsi="宋体" w:cs="Times New Roman"/>
                <w:szCs w:val="21"/>
              </w:rPr>
              <w:t>董鹏程 代富民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DD72A" w14:textId="1DADC0BD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</w:pPr>
            <w:r w:rsidRPr="007F1D48">
              <w:rPr>
                <w:rFonts w:ascii="宋体" w:eastAsia="宋体" w:hAnsi="宋体" w:cs="Times New Roman" w:hint="eastAsia"/>
                <w:szCs w:val="21"/>
              </w:rPr>
              <w:t>科技进步奖</w:t>
            </w:r>
          </w:p>
        </w:tc>
      </w:tr>
      <w:tr w:rsidR="005D3E1B" w:rsidRPr="00185FB9" w14:paraId="50E40B25" w14:textId="77777777" w:rsidTr="005D3E1B">
        <w:trPr>
          <w:trHeight w:val="150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154AC" w14:textId="33B128F6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177B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FED023" w14:textId="38BBE7A6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177B9">
              <w:rPr>
                <w:rFonts w:ascii="宋体" w:eastAsia="宋体" w:hAnsi="宋体"/>
                <w:szCs w:val="21"/>
              </w:rPr>
              <w:t>新型受端系统供需失衡下的弹性提升关键技术与应用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38C3B" w14:textId="2A30B085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177B9">
              <w:rPr>
                <w:rFonts w:ascii="宋体" w:eastAsia="宋体" w:hAnsi="宋体" w:hint="eastAsia"/>
                <w:szCs w:val="21"/>
              </w:rPr>
              <w:t>河海大学、中国电力科学研究院有限公司、常州博瑞电力自动化设备有限公司、中国能源建设集团江苏省电力设计院有限公司、中天光</w:t>
            </w:r>
            <w:proofErr w:type="gramStart"/>
            <w:r w:rsidRPr="008177B9">
              <w:rPr>
                <w:rFonts w:ascii="宋体" w:eastAsia="宋体" w:hAnsi="宋体" w:hint="eastAsia"/>
                <w:szCs w:val="21"/>
              </w:rPr>
              <w:t>伏</w:t>
            </w:r>
            <w:proofErr w:type="gramEnd"/>
            <w:r w:rsidRPr="008177B9">
              <w:rPr>
                <w:rFonts w:ascii="宋体" w:eastAsia="宋体" w:hAnsi="宋体" w:hint="eastAsia"/>
                <w:szCs w:val="21"/>
              </w:rPr>
              <w:t>技术有限公司、国网上海能源互联网研究院有限公司、浙江大学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79225" w14:textId="598075D2" w:rsidR="005D3E1B" w:rsidRPr="008177B9" w:rsidRDefault="005D3E1B" w:rsidP="005D3E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177B9">
              <w:rPr>
                <w:rFonts w:ascii="宋体" w:eastAsia="宋体" w:hAnsi="宋体" w:hint="eastAsia"/>
                <w:szCs w:val="21"/>
              </w:rPr>
              <w:t>王冲、</w:t>
            </w:r>
            <w:r w:rsidRPr="008177B9">
              <w:rPr>
                <w:rFonts w:ascii="宋体" w:eastAsia="宋体" w:hAnsi="宋体"/>
                <w:szCs w:val="21"/>
              </w:rPr>
              <w:t>吴峰</w:t>
            </w:r>
            <w:r w:rsidRPr="008177B9">
              <w:rPr>
                <w:rFonts w:ascii="宋体" w:eastAsia="宋体" w:hAnsi="宋体" w:hint="eastAsia"/>
                <w:szCs w:val="21"/>
              </w:rPr>
              <w:t>、</w:t>
            </w:r>
            <w:r w:rsidRPr="008177B9">
              <w:rPr>
                <w:rFonts w:ascii="宋体" w:eastAsia="宋体" w:hAnsi="宋体"/>
                <w:szCs w:val="21"/>
              </w:rPr>
              <w:t>刘海</w:t>
            </w:r>
            <w:proofErr w:type="gramStart"/>
            <w:r w:rsidRPr="008177B9">
              <w:rPr>
                <w:rFonts w:ascii="宋体" w:eastAsia="宋体" w:hAnsi="宋体"/>
                <w:szCs w:val="21"/>
              </w:rPr>
              <w:t>彬</w:t>
            </w:r>
            <w:proofErr w:type="gramEnd"/>
            <w:r w:rsidRPr="008177B9">
              <w:rPr>
                <w:rFonts w:ascii="宋体" w:eastAsia="宋体" w:hAnsi="宋体" w:hint="eastAsia"/>
                <w:szCs w:val="21"/>
              </w:rPr>
              <w:t>、</w:t>
            </w:r>
            <w:r w:rsidRPr="008177B9">
              <w:rPr>
                <w:rFonts w:ascii="宋体" w:eastAsia="宋体" w:hAnsi="宋体"/>
                <w:szCs w:val="21"/>
              </w:rPr>
              <w:t>左娟</w:t>
            </w:r>
            <w:r w:rsidRPr="008177B9">
              <w:rPr>
                <w:rFonts w:ascii="宋体" w:eastAsia="宋体" w:hAnsi="宋体" w:hint="eastAsia"/>
                <w:szCs w:val="21"/>
              </w:rPr>
              <w:t>、</w:t>
            </w:r>
            <w:r w:rsidRPr="008177B9">
              <w:rPr>
                <w:rFonts w:ascii="宋体" w:eastAsia="宋体" w:hAnsi="宋体"/>
                <w:szCs w:val="21"/>
              </w:rPr>
              <w:t>耿建</w:t>
            </w:r>
            <w:r w:rsidRPr="008177B9">
              <w:rPr>
                <w:rFonts w:ascii="宋体" w:eastAsia="宋体" w:hAnsi="宋体" w:hint="eastAsia"/>
                <w:szCs w:val="21"/>
              </w:rPr>
              <w:t>、李亚平、李杨、万灿、许崇鑫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E5FB2" w14:textId="65311110" w:rsidR="005D3E1B" w:rsidRPr="008177B9" w:rsidRDefault="005D3E1B" w:rsidP="005D3E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1D48">
              <w:rPr>
                <w:rFonts w:ascii="宋体" w:eastAsia="宋体" w:hAnsi="宋体" w:cs="Times New Roman" w:hint="eastAsia"/>
                <w:szCs w:val="21"/>
              </w:rPr>
              <w:t>科技进步奖</w:t>
            </w:r>
          </w:p>
        </w:tc>
      </w:tr>
    </w:tbl>
    <w:p w14:paraId="75756EB3" w14:textId="77777777" w:rsidR="00084014" w:rsidRPr="00185FB9" w:rsidRDefault="00084014">
      <w:pPr>
        <w:rPr>
          <w:rFonts w:hint="eastAsia"/>
        </w:rPr>
      </w:pPr>
    </w:p>
    <w:sectPr w:rsidR="00084014" w:rsidRPr="00185FB9" w:rsidSect="00185FB9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CEDB" w14:textId="77777777" w:rsidR="00C539C5" w:rsidRDefault="00C539C5" w:rsidP="00740CD2">
      <w:pPr>
        <w:rPr>
          <w:rFonts w:hint="eastAsia"/>
        </w:rPr>
      </w:pPr>
      <w:r>
        <w:separator/>
      </w:r>
    </w:p>
  </w:endnote>
  <w:endnote w:type="continuationSeparator" w:id="0">
    <w:p w14:paraId="661BB24B" w14:textId="77777777" w:rsidR="00C539C5" w:rsidRDefault="00C539C5" w:rsidP="00740C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2828" w14:textId="77777777" w:rsidR="00C539C5" w:rsidRDefault="00C539C5" w:rsidP="00740CD2">
      <w:pPr>
        <w:rPr>
          <w:rFonts w:hint="eastAsia"/>
        </w:rPr>
      </w:pPr>
      <w:r>
        <w:separator/>
      </w:r>
    </w:p>
  </w:footnote>
  <w:footnote w:type="continuationSeparator" w:id="0">
    <w:p w14:paraId="07CE6FA0" w14:textId="77777777" w:rsidR="00C539C5" w:rsidRDefault="00C539C5" w:rsidP="00740C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B9"/>
    <w:rsid w:val="0008326E"/>
    <w:rsid w:val="00084014"/>
    <w:rsid w:val="00095F92"/>
    <w:rsid w:val="001743E1"/>
    <w:rsid w:val="00185FB9"/>
    <w:rsid w:val="001E7B02"/>
    <w:rsid w:val="002253DE"/>
    <w:rsid w:val="002728E0"/>
    <w:rsid w:val="00345322"/>
    <w:rsid w:val="004A7E49"/>
    <w:rsid w:val="005D3E1B"/>
    <w:rsid w:val="00681A8B"/>
    <w:rsid w:val="006C32D1"/>
    <w:rsid w:val="006C5457"/>
    <w:rsid w:val="00723C02"/>
    <w:rsid w:val="00740CD2"/>
    <w:rsid w:val="007A1298"/>
    <w:rsid w:val="007C769C"/>
    <w:rsid w:val="00807C9B"/>
    <w:rsid w:val="0081726D"/>
    <w:rsid w:val="008177B9"/>
    <w:rsid w:val="008460F5"/>
    <w:rsid w:val="009F6118"/>
    <w:rsid w:val="00A56486"/>
    <w:rsid w:val="00A84110"/>
    <w:rsid w:val="00AE43F9"/>
    <w:rsid w:val="00B37A68"/>
    <w:rsid w:val="00C30FDE"/>
    <w:rsid w:val="00C50CE4"/>
    <w:rsid w:val="00C539C5"/>
    <w:rsid w:val="00C56658"/>
    <w:rsid w:val="00D8348A"/>
    <w:rsid w:val="00DC2577"/>
    <w:rsid w:val="00E50496"/>
    <w:rsid w:val="00F55641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D87B1"/>
  <w15:chartTrackingRefBased/>
  <w15:docId w15:val="{AFC793C3-AD55-4520-9911-DB839A1F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F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F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F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85F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F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F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F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F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F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5F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0C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0C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0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0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chenjing</dc:creator>
  <cp:keywords/>
  <dc:description/>
  <cp:lastModifiedBy>chenjing</cp:lastModifiedBy>
  <cp:revision>19</cp:revision>
  <cp:lastPrinted>2026-07-06T06:40:00Z</cp:lastPrinted>
  <dcterms:created xsi:type="dcterms:W3CDTF">2026-06-25T00:30:00Z</dcterms:created>
  <dcterms:modified xsi:type="dcterms:W3CDTF">2026-07-06T08:27:00Z</dcterms:modified>
</cp:coreProperties>
</file>